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・免除申請書提出期限</w:t>
      </w:r>
      <w:r w:rsidR="00F10C7B">
        <w:rPr>
          <w:rFonts w:asciiTheme="minorEastAsia" w:hAnsiTheme="minorEastAsia" w:cs="HGｺﾞｼｯｸM" w:hint="eastAsia"/>
          <w:sz w:val="24"/>
          <w:szCs w:val="24"/>
        </w:rPr>
        <w:t>：</w:t>
      </w:r>
      <w:r w:rsidR="007E6117" w:rsidRPr="005D0503">
        <w:rPr>
          <w:rFonts w:asciiTheme="minorEastAsia" w:hAnsiTheme="minorEastAsia" w:cs="HGｺﾞｼｯｸM" w:hint="eastAsia"/>
          <w:sz w:val="24"/>
          <w:szCs w:val="24"/>
          <w:u w:val="single"/>
        </w:rPr>
        <w:t>令和</w:t>
      </w:r>
      <w:r w:rsidR="005D0503" w:rsidRPr="005D0503">
        <w:rPr>
          <w:rFonts w:asciiTheme="minorEastAsia" w:hAnsiTheme="minorEastAsia" w:cs="HGｺﾞｼｯｸM" w:hint="eastAsia"/>
          <w:sz w:val="24"/>
          <w:szCs w:val="24"/>
          <w:u w:val="single"/>
        </w:rPr>
        <w:t>６</w:t>
      </w:r>
      <w:r w:rsidRPr="005D0503">
        <w:rPr>
          <w:rFonts w:asciiTheme="minorEastAsia" w:hAnsiTheme="minorEastAsia" w:cs="HGｺﾞｼｯｸM"/>
          <w:sz w:val="24"/>
          <w:szCs w:val="24"/>
          <w:u w:val="single"/>
        </w:rPr>
        <w:t>年</w:t>
      </w:r>
      <w:r w:rsidR="005D0503" w:rsidRPr="005D0503">
        <w:rPr>
          <w:rFonts w:asciiTheme="minorEastAsia" w:hAnsiTheme="minorEastAsia" w:cs="HGｺﾞｼｯｸM" w:hint="eastAsia"/>
          <w:sz w:val="24"/>
          <w:szCs w:val="24"/>
          <w:u w:val="single"/>
        </w:rPr>
        <w:t>10</w:t>
      </w:r>
      <w:r w:rsidRPr="005D0503">
        <w:rPr>
          <w:rFonts w:asciiTheme="minorEastAsia" w:hAnsiTheme="minorEastAsia" w:cs="HGｺﾞｼｯｸM"/>
          <w:sz w:val="24"/>
          <w:szCs w:val="24"/>
          <w:u w:val="single"/>
        </w:rPr>
        <w:t>月</w:t>
      </w:r>
      <w:r w:rsidR="005D0503" w:rsidRPr="005D0503">
        <w:rPr>
          <w:rFonts w:asciiTheme="minorEastAsia" w:hAnsiTheme="minorEastAsia" w:cs="HGｺﾞｼｯｸM" w:hint="eastAsia"/>
          <w:sz w:val="24"/>
          <w:szCs w:val="24"/>
          <w:u w:val="single"/>
        </w:rPr>
        <w:t>11</w:t>
      </w:r>
      <w:r w:rsidRPr="005D0503">
        <w:rPr>
          <w:rFonts w:asciiTheme="minorEastAsia" w:hAnsiTheme="minorEastAsia" w:cs="HGｺﾞｼｯｸM"/>
          <w:sz w:val="24"/>
          <w:szCs w:val="24"/>
          <w:u w:val="single"/>
        </w:rPr>
        <w:t>日(</w:t>
      </w:r>
      <w:r w:rsidR="005D0503" w:rsidRPr="005D0503">
        <w:rPr>
          <w:rFonts w:asciiTheme="minorEastAsia" w:hAnsiTheme="minorEastAsia" w:cs="HGｺﾞｼｯｸM" w:hint="eastAsia"/>
          <w:sz w:val="24"/>
          <w:szCs w:val="24"/>
          <w:u w:val="single"/>
        </w:rPr>
        <w:t>金</w:t>
      </w:r>
      <w:r w:rsidRPr="005D0503">
        <w:rPr>
          <w:rFonts w:asciiTheme="minorEastAsia" w:hAnsiTheme="minorEastAsia" w:cs="HGｺﾞｼｯｸM"/>
          <w:sz w:val="24"/>
          <w:szCs w:val="24"/>
          <w:u w:val="single"/>
        </w:rPr>
        <w:t>)午後</w:t>
      </w:r>
      <w:r w:rsidR="005D0503" w:rsidRPr="005D0503">
        <w:rPr>
          <w:rFonts w:asciiTheme="minorEastAsia" w:hAnsiTheme="minorEastAsia" w:cs="HGｺﾞｼｯｸM" w:hint="eastAsia"/>
          <w:sz w:val="24"/>
          <w:szCs w:val="24"/>
          <w:u w:val="single"/>
        </w:rPr>
        <w:t>４</w:t>
      </w:r>
      <w:r w:rsidRPr="005D0503">
        <w:rPr>
          <w:rFonts w:asciiTheme="minorEastAsia" w:hAnsiTheme="minorEastAsia" w:cs="HGｺﾞｼｯｸM"/>
          <w:sz w:val="24"/>
          <w:szCs w:val="24"/>
          <w:u w:val="single"/>
        </w:rPr>
        <w:t>時</w:t>
      </w:r>
      <w:r w:rsidR="005D0503" w:rsidRPr="005D0503">
        <w:rPr>
          <w:rFonts w:asciiTheme="minorEastAsia" w:hAnsiTheme="minorEastAsia" w:cs="HGｺﾞｼｯｸM" w:hint="eastAsia"/>
          <w:sz w:val="24"/>
          <w:szCs w:val="24"/>
          <w:u w:val="single"/>
        </w:rPr>
        <w:t>45</w:t>
      </w:r>
      <w:r w:rsidRPr="005D0503">
        <w:rPr>
          <w:rFonts w:asciiTheme="minorEastAsia" w:hAnsiTheme="minorEastAsia" w:cs="HGｺﾞｼｯｸM"/>
          <w:sz w:val="24"/>
          <w:szCs w:val="24"/>
          <w:u w:val="single"/>
        </w:rPr>
        <w:t>分</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・申請書の審査結果は、</w:t>
      </w:r>
      <w:r w:rsidR="00746101" w:rsidRPr="005D0503">
        <w:rPr>
          <w:rFonts w:asciiTheme="minorEastAsia" w:hAnsiTheme="minorEastAsia" w:cs="HGｺﾞｼｯｸM" w:hint="eastAsia"/>
          <w:sz w:val="24"/>
          <w:szCs w:val="24"/>
        </w:rPr>
        <w:t>令和</w:t>
      </w:r>
      <w:r w:rsidR="005D0503" w:rsidRPr="005D0503">
        <w:rPr>
          <w:rFonts w:asciiTheme="minorEastAsia" w:hAnsiTheme="minorEastAsia" w:cs="HGｺﾞｼｯｸM" w:hint="eastAsia"/>
          <w:sz w:val="24"/>
          <w:szCs w:val="24"/>
        </w:rPr>
        <w:t>６</w:t>
      </w:r>
      <w:r w:rsidR="00746101" w:rsidRPr="005D0503">
        <w:rPr>
          <w:rFonts w:asciiTheme="minorEastAsia" w:hAnsiTheme="minorEastAsia" w:cs="HGｺﾞｼｯｸM"/>
          <w:sz w:val="24"/>
          <w:szCs w:val="24"/>
        </w:rPr>
        <w:t>年</w:t>
      </w:r>
      <w:r w:rsidR="005D0503" w:rsidRPr="005D0503">
        <w:rPr>
          <w:rFonts w:asciiTheme="minorEastAsia" w:hAnsiTheme="minorEastAsia" w:cs="HGｺﾞｼｯｸM" w:hint="eastAsia"/>
          <w:sz w:val="24"/>
          <w:szCs w:val="24"/>
        </w:rPr>
        <w:t>10</w:t>
      </w:r>
      <w:r w:rsidR="00746101" w:rsidRPr="005D0503">
        <w:rPr>
          <w:rFonts w:asciiTheme="minorEastAsia" w:hAnsiTheme="minorEastAsia" w:cs="HGｺﾞｼｯｸM"/>
          <w:sz w:val="24"/>
          <w:szCs w:val="24"/>
        </w:rPr>
        <w:t>月</w:t>
      </w:r>
      <w:r w:rsidR="005D0503" w:rsidRPr="005D0503">
        <w:rPr>
          <w:rFonts w:asciiTheme="minorEastAsia" w:hAnsiTheme="minorEastAsia" w:cs="HGｺﾞｼｯｸM" w:hint="eastAsia"/>
          <w:sz w:val="24"/>
          <w:szCs w:val="24"/>
        </w:rPr>
        <w:t>18</w:t>
      </w:r>
      <w:r w:rsidR="00746101" w:rsidRPr="005D0503">
        <w:rPr>
          <w:rFonts w:asciiTheme="minorEastAsia" w:hAnsiTheme="minorEastAsia" w:cs="HGｺﾞｼｯｸM"/>
          <w:sz w:val="24"/>
          <w:szCs w:val="24"/>
        </w:rPr>
        <w:t>日(</w:t>
      </w:r>
      <w:r w:rsidR="005D0503" w:rsidRPr="005D0503">
        <w:rPr>
          <w:rFonts w:asciiTheme="minorEastAsia" w:hAnsiTheme="minorEastAsia" w:cs="HGｺﾞｼｯｸM" w:hint="eastAsia"/>
          <w:sz w:val="24"/>
          <w:szCs w:val="24"/>
        </w:rPr>
        <w:t>金</w:t>
      </w:r>
      <w:r w:rsidR="00746101" w:rsidRPr="005D0503">
        <w:rPr>
          <w:rFonts w:asciiTheme="minorEastAsia" w:hAnsiTheme="minorEastAsia" w:cs="HGｺﾞｼｯｸM"/>
          <w:sz w:val="24"/>
          <w:szCs w:val="24"/>
        </w:rPr>
        <w:t>)</w:t>
      </w:r>
      <w:r w:rsidRPr="005D0503">
        <w:rPr>
          <w:rFonts w:asciiTheme="minorEastAsia" w:hAnsiTheme="minorEastAsia" w:cs="HGｺﾞｼｯｸM"/>
          <w:sz w:val="24"/>
          <w:szCs w:val="24"/>
        </w:rPr>
        <w:t>までに</w:t>
      </w:r>
      <w:r w:rsidRPr="00F10C7B">
        <w:rPr>
          <w:rFonts w:asciiTheme="minorEastAsia" w:hAnsiTheme="minorEastAsia" w:cs="HGｺﾞｼｯｸM"/>
          <w:sz w:val="24"/>
          <w:szCs w:val="24"/>
        </w:rPr>
        <w:t>通知する予定</w:t>
      </w:r>
    </w:p>
    <w:p w:rsidR="00403731" w:rsidRPr="00BA4414"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w:t>
      </w:r>
      <w:bookmarkStart w:id="0" w:name="_GoBack"/>
      <w:bookmarkEnd w:id="0"/>
      <w:r w:rsidRPr="00F10C7B">
        <w:rPr>
          <w:rFonts w:asciiTheme="minorEastAsia" w:hAnsiTheme="minorEastAsia" w:cs="HGｺﾞｼｯｸM"/>
          <w:sz w:val="24"/>
          <w:szCs w:val="24"/>
        </w:rPr>
        <w:t>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5D0503">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5D0503">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5D0503">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5D0503">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5D0503">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5D0503">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5D0503">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090E20">
        <w:rPr>
          <w:rFonts w:asciiTheme="minorEastAsia" w:hAnsiTheme="minorEastAsia" w:cs="ＭＳ 明朝" w:hint="eastAsia"/>
          <w:color w:val="000000"/>
          <w:kern w:val="0"/>
          <w:sz w:val="24"/>
          <w:szCs w:val="24"/>
        </w:rPr>
        <w:t>立松山聾</w:t>
      </w:r>
      <w:r w:rsidR="00BA4414">
        <w:rPr>
          <w:rFonts w:asciiTheme="minorEastAsia" w:hAnsiTheme="minorEastAsia" w:cs="ＭＳ 明朝" w:hint="eastAsia"/>
          <w:color w:val="000000"/>
          <w:kern w:val="0"/>
          <w:sz w:val="24"/>
          <w:szCs w:val="24"/>
        </w:rPr>
        <w:t>学校長</w:t>
      </w:r>
      <w:r w:rsidRPr="00F10C7B">
        <w:rPr>
          <w:rFonts w:asciiTheme="minorEastAsia" w:hAnsiTheme="minorEastAsia" w:cs="ＭＳ 明朝" w:hint="eastAsia"/>
          <w:color w:val="000000"/>
          <w:kern w:val="0"/>
          <w:sz w:val="24"/>
          <w:szCs w:val="24"/>
        </w:rPr>
        <w:t xml:space="preserve">　様</w:t>
      </w:r>
    </w:p>
    <w:p w:rsidR="00403731" w:rsidRPr="00090E20"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5D0503"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令和６</w:t>
      </w:r>
      <w:r w:rsidR="00403731" w:rsidRPr="00F10C7B">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10</w:t>
      </w:r>
      <w:r w:rsidR="00403731" w:rsidRPr="00F10C7B">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４</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sidR="00090E20">
        <w:rPr>
          <w:rFonts w:asciiTheme="minorEastAsia" w:hAnsiTheme="minorEastAsia" w:cs="ＭＳ 明朝" w:hint="eastAsia"/>
          <w:color w:val="000000"/>
          <w:kern w:val="0"/>
          <w:sz w:val="24"/>
          <w:szCs w:val="24"/>
        </w:rPr>
        <w:t>松山聾</w:t>
      </w:r>
      <w:r w:rsidR="00F10C7B" w:rsidRPr="00F10C7B">
        <w:rPr>
          <w:rFonts w:asciiTheme="minorEastAsia" w:hAnsiTheme="minorEastAsia" w:cs="ＭＳ 明朝" w:hint="eastAsia"/>
          <w:color w:val="000000"/>
          <w:kern w:val="0"/>
          <w:sz w:val="24"/>
          <w:szCs w:val="24"/>
        </w:rPr>
        <w:t>学校</w:t>
      </w:r>
      <w:r w:rsidR="00090E20">
        <w:rPr>
          <w:rFonts w:asciiTheme="minorEastAsia" w:hAnsiTheme="minorEastAsia" w:cs="ＭＳ 明朝" w:hint="eastAsia"/>
          <w:color w:val="000000"/>
          <w:kern w:val="0"/>
          <w:sz w:val="24"/>
          <w:szCs w:val="24"/>
        </w:rPr>
        <w:t>北</w:t>
      </w:r>
      <w:r w:rsidR="00BA4414">
        <w:rPr>
          <w:rFonts w:asciiTheme="minorEastAsia" w:hAnsiTheme="minorEastAsia" w:cs="ＭＳ 明朝" w:hint="eastAsia"/>
          <w:color w:val="000000"/>
          <w:kern w:val="0"/>
          <w:sz w:val="24"/>
          <w:szCs w:val="24"/>
        </w:rPr>
        <w:t>教棟</w:t>
      </w:r>
      <w:r w:rsidR="00090E20">
        <w:rPr>
          <w:rFonts w:asciiTheme="minorEastAsia" w:hAnsiTheme="minorEastAsia" w:cs="ＭＳ 明朝" w:hint="eastAsia"/>
          <w:color w:val="000000"/>
          <w:kern w:val="0"/>
          <w:sz w:val="24"/>
          <w:szCs w:val="24"/>
        </w:rPr>
        <w:t>建具</w:t>
      </w:r>
      <w:r w:rsidR="00FC19B0">
        <w:rPr>
          <w:rFonts w:asciiTheme="minorEastAsia" w:hAnsiTheme="minorEastAsia" w:cs="ＭＳ 明朝" w:hint="eastAsia"/>
          <w:color w:val="000000"/>
          <w:kern w:val="0"/>
          <w:sz w:val="24"/>
          <w:szCs w:val="24"/>
        </w:rPr>
        <w:t>の製造</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090E20"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03" w:rsidRDefault="005D0503" w:rsidP="000135FB">
      <w:r>
        <w:separator/>
      </w:r>
    </w:p>
  </w:endnote>
  <w:endnote w:type="continuationSeparator" w:id="0">
    <w:p w:rsidR="005D0503" w:rsidRDefault="005D0503"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03" w:rsidRDefault="005D0503" w:rsidP="000135FB">
      <w:r>
        <w:separator/>
      </w:r>
    </w:p>
  </w:footnote>
  <w:footnote w:type="continuationSeparator" w:id="0">
    <w:p w:rsidR="005D0503" w:rsidRDefault="005D0503"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90E20"/>
    <w:rsid w:val="001159AD"/>
    <w:rsid w:val="00120181"/>
    <w:rsid w:val="00133F8D"/>
    <w:rsid w:val="00241043"/>
    <w:rsid w:val="002B0B99"/>
    <w:rsid w:val="0030160A"/>
    <w:rsid w:val="00344E3D"/>
    <w:rsid w:val="00375FB6"/>
    <w:rsid w:val="00392E13"/>
    <w:rsid w:val="00403731"/>
    <w:rsid w:val="005D0503"/>
    <w:rsid w:val="00686395"/>
    <w:rsid w:val="00746101"/>
    <w:rsid w:val="00791833"/>
    <w:rsid w:val="007E6117"/>
    <w:rsid w:val="007F7709"/>
    <w:rsid w:val="009131D9"/>
    <w:rsid w:val="009E154F"/>
    <w:rsid w:val="009E28BD"/>
    <w:rsid w:val="009E6D74"/>
    <w:rsid w:val="00A00213"/>
    <w:rsid w:val="00AB3E70"/>
    <w:rsid w:val="00B62E11"/>
    <w:rsid w:val="00B727B8"/>
    <w:rsid w:val="00BA4414"/>
    <w:rsid w:val="00BB58BD"/>
    <w:rsid w:val="00BB79EC"/>
    <w:rsid w:val="00BE09F0"/>
    <w:rsid w:val="00C02D76"/>
    <w:rsid w:val="00C35CCF"/>
    <w:rsid w:val="00CE444D"/>
    <w:rsid w:val="00D9049A"/>
    <w:rsid w:val="00DC369D"/>
    <w:rsid w:val="00DF37A7"/>
    <w:rsid w:val="00E82646"/>
    <w:rsid w:val="00F10C7B"/>
    <w:rsid w:val="00FC1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156CC6"/>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池内 恵美</cp:lastModifiedBy>
  <cp:revision>12</cp:revision>
  <cp:lastPrinted>2024-09-30T05:06:00Z</cp:lastPrinted>
  <dcterms:created xsi:type="dcterms:W3CDTF">2023-02-07T09:36:00Z</dcterms:created>
  <dcterms:modified xsi:type="dcterms:W3CDTF">2024-09-30T05:13:00Z</dcterms:modified>
</cp:coreProperties>
</file>